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5C6275" w14:textId="1355BD03" w:rsidR="003C6134" w:rsidRPr="007D683C" w:rsidRDefault="007D683C" w:rsidP="00112F55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sz w:val="28"/>
          <w:szCs w:val="28"/>
        </w:rPr>
        <w:t xml:space="preserve">Таганская межрайонная прокуратура информирует, что </w:t>
      </w:r>
      <w:bookmarkStart w:id="0" w:name="_GoBack"/>
      <w:bookmarkEnd w:id="0"/>
      <w:r w:rsidR="00D67CEA" w:rsidRPr="007D683C">
        <w:rPr>
          <w:rFonts w:ascii="Times New Roman" w:hAnsi="Times New Roman"/>
          <w:bCs/>
          <w:sz w:val="28"/>
        </w:rPr>
        <w:t xml:space="preserve">Таганским межрайонным прокурором утверждено обвинительное заключение по уголовному делу по обвинению </w:t>
      </w:r>
      <w:r w:rsidR="0064211D" w:rsidRPr="007D683C">
        <w:rPr>
          <w:rFonts w:ascii="Times New Roman" w:hAnsi="Times New Roman"/>
          <w:bCs/>
          <w:sz w:val="28"/>
        </w:rPr>
        <w:t xml:space="preserve">несовершеннолетнего </w:t>
      </w:r>
      <w:r w:rsidR="00D67CEA" w:rsidRPr="007D683C">
        <w:rPr>
          <w:rFonts w:ascii="Times New Roman" w:hAnsi="Times New Roman"/>
          <w:bCs/>
          <w:sz w:val="28"/>
        </w:rPr>
        <w:t xml:space="preserve">гражданина </w:t>
      </w:r>
      <w:r w:rsidR="0047771A" w:rsidRPr="007D683C">
        <w:rPr>
          <w:rFonts w:ascii="Times New Roman" w:hAnsi="Times New Roman"/>
          <w:bCs/>
          <w:sz w:val="28"/>
        </w:rPr>
        <w:t>К</w:t>
      </w:r>
      <w:r w:rsidR="00D67CEA" w:rsidRPr="007D683C">
        <w:rPr>
          <w:rFonts w:ascii="Times New Roman" w:hAnsi="Times New Roman"/>
          <w:bCs/>
          <w:sz w:val="28"/>
        </w:rPr>
        <w:t>. в совершении преступления, предусмотренного</w:t>
      </w:r>
      <w:r w:rsidR="00134EFD" w:rsidRPr="007D683C">
        <w:rPr>
          <w:rFonts w:ascii="Times New Roman" w:hAnsi="Times New Roman"/>
          <w:bCs/>
          <w:sz w:val="28"/>
        </w:rPr>
        <w:t xml:space="preserve"> </w:t>
      </w:r>
      <w:r w:rsidR="00AC5846" w:rsidRPr="007D683C">
        <w:rPr>
          <w:rFonts w:ascii="Times New Roman" w:hAnsi="Times New Roman"/>
          <w:bCs/>
          <w:sz w:val="28"/>
        </w:rPr>
        <w:t xml:space="preserve">ч. </w:t>
      </w:r>
      <w:r w:rsidR="0047771A" w:rsidRPr="007D683C">
        <w:rPr>
          <w:rFonts w:ascii="Times New Roman" w:hAnsi="Times New Roman"/>
          <w:bCs/>
          <w:sz w:val="28"/>
        </w:rPr>
        <w:t>2</w:t>
      </w:r>
      <w:r w:rsidR="00AC5846" w:rsidRPr="007D683C">
        <w:rPr>
          <w:rFonts w:ascii="Times New Roman" w:hAnsi="Times New Roman"/>
          <w:bCs/>
          <w:sz w:val="28"/>
        </w:rPr>
        <w:t xml:space="preserve"> ст. </w:t>
      </w:r>
      <w:r w:rsidR="00D94EFE" w:rsidRPr="007D683C">
        <w:rPr>
          <w:rFonts w:ascii="Times New Roman" w:hAnsi="Times New Roman"/>
          <w:bCs/>
          <w:sz w:val="28"/>
        </w:rPr>
        <w:t>1</w:t>
      </w:r>
      <w:r w:rsidR="0047771A" w:rsidRPr="007D683C">
        <w:rPr>
          <w:rFonts w:ascii="Times New Roman" w:hAnsi="Times New Roman"/>
          <w:bCs/>
          <w:sz w:val="28"/>
        </w:rPr>
        <w:t>9</w:t>
      </w:r>
      <w:r w:rsidR="00D94EFE" w:rsidRPr="007D683C">
        <w:rPr>
          <w:rFonts w:ascii="Times New Roman" w:hAnsi="Times New Roman"/>
          <w:bCs/>
          <w:sz w:val="28"/>
        </w:rPr>
        <w:t>9</w:t>
      </w:r>
      <w:r w:rsidR="0047771A" w:rsidRPr="007D683C">
        <w:rPr>
          <w:rFonts w:ascii="Times New Roman" w:hAnsi="Times New Roman"/>
          <w:bCs/>
          <w:sz w:val="28"/>
        </w:rPr>
        <w:t>.2</w:t>
      </w:r>
      <w:r w:rsidR="00AC5846" w:rsidRPr="007D683C">
        <w:rPr>
          <w:rFonts w:ascii="Times New Roman" w:hAnsi="Times New Roman"/>
          <w:bCs/>
          <w:sz w:val="28"/>
        </w:rPr>
        <w:t xml:space="preserve"> УК РФ.</w:t>
      </w:r>
    </w:p>
    <w:p w14:paraId="292A2269" w14:textId="77777777" w:rsidR="00D67CEA" w:rsidRPr="007D683C" w:rsidRDefault="00D67CEA" w:rsidP="00112F55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</w:p>
    <w:p w14:paraId="6CF57531" w14:textId="61D65267" w:rsidR="00D94EFE" w:rsidRPr="007D683C" w:rsidRDefault="00134EFD" w:rsidP="00112F55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  <w:r w:rsidRPr="007D683C">
        <w:rPr>
          <w:rFonts w:ascii="Times New Roman" w:hAnsi="Times New Roman"/>
          <w:bCs/>
          <w:sz w:val="28"/>
        </w:rPr>
        <w:t xml:space="preserve">Гражданин </w:t>
      </w:r>
      <w:r w:rsidR="0047771A" w:rsidRPr="007D683C">
        <w:rPr>
          <w:rFonts w:ascii="Times New Roman" w:hAnsi="Times New Roman"/>
          <w:bCs/>
          <w:sz w:val="28"/>
        </w:rPr>
        <w:t>К</w:t>
      </w:r>
      <w:r w:rsidRPr="007D683C">
        <w:rPr>
          <w:rFonts w:ascii="Times New Roman" w:hAnsi="Times New Roman"/>
          <w:bCs/>
          <w:sz w:val="28"/>
        </w:rPr>
        <w:t xml:space="preserve">. </w:t>
      </w:r>
      <w:r w:rsidR="00D94EFE" w:rsidRPr="007D683C">
        <w:rPr>
          <w:rFonts w:ascii="Times New Roman" w:hAnsi="Times New Roman"/>
          <w:bCs/>
          <w:sz w:val="28"/>
        </w:rPr>
        <w:t xml:space="preserve">совершил </w:t>
      </w:r>
      <w:r w:rsidR="0047771A" w:rsidRPr="007D683C">
        <w:rPr>
          <w:rFonts w:ascii="Times New Roman" w:hAnsi="Times New Roman"/>
          <w:bCs/>
          <w:sz w:val="28"/>
        </w:rPr>
        <w:t>сокрытие денежных средств организации, за счет которых в порядке, предусмотренном законодательством РФ о налогах и сборах, должно быть произведено взыскание недоимки по налогам, страховым взносам, совершенное в особо крупном размере.</w:t>
      </w:r>
    </w:p>
    <w:p w14:paraId="15697E58" w14:textId="77777777" w:rsidR="00FD63F3" w:rsidRPr="007D683C" w:rsidRDefault="00FD63F3" w:rsidP="00112F55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</w:p>
    <w:p w14:paraId="5919AEF0" w14:textId="6D302CE2" w:rsidR="00FF24BB" w:rsidRDefault="0047771A" w:rsidP="00112F5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 руководитель Организации, зная о принятом налоговым органом решении о взыскании недоимки по налогам и сборам за счет денежных средств на счетах организации, операции по которым приостановлены и обременены инкассовым поручением, с целью не допустить взыскание задолженности за счет денежных средств Организации, используя расчетные счета дебиторов Общества, осуществили расчеты с кредиторами на сумму более 84 млн. руб.</w:t>
      </w:r>
    </w:p>
    <w:p w14:paraId="3035F74C" w14:textId="77777777" w:rsidR="0047771A" w:rsidRDefault="0047771A" w:rsidP="00112F5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2BCB92B1" w14:textId="7ED8FB53" w:rsidR="00FF24BB" w:rsidRDefault="0047771A" w:rsidP="00112F5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настоящее время уголовное дело направлено в Пресненский районный суд г. Москвы</w:t>
      </w:r>
    </w:p>
    <w:tbl>
      <w:tblPr>
        <w:tblW w:w="19846" w:type="dxa"/>
        <w:tblLayout w:type="fixed"/>
        <w:tblLook w:val="04A0" w:firstRow="1" w:lastRow="0" w:firstColumn="1" w:lastColumn="0" w:noHBand="0" w:noVBand="1"/>
      </w:tblPr>
      <w:tblGrid>
        <w:gridCol w:w="9923"/>
        <w:gridCol w:w="9923"/>
      </w:tblGrid>
      <w:tr w:rsidR="00D67CEA" w14:paraId="27501A58" w14:textId="182BF56E" w:rsidTr="00D67CEA">
        <w:trPr>
          <w:trHeight w:val="1985"/>
        </w:trPr>
        <w:tc>
          <w:tcPr>
            <w:tcW w:w="9923" w:type="dxa"/>
          </w:tcPr>
          <w:p w14:paraId="051F92D1" w14:textId="77777777" w:rsidR="00D67CEA" w:rsidRDefault="00D67CEA">
            <w:pPr>
              <w:spacing w:line="360" w:lineRule="exact"/>
              <w:rPr>
                <w:color w:val="808080" w:themeColor="background1" w:themeShade="80"/>
                <w:sz w:val="28"/>
              </w:rPr>
            </w:pPr>
            <w:r>
              <w:rPr>
                <w:color w:val="BFBFBF" w:themeColor="background1" w:themeShade="BF"/>
                <w:sz w:val="28"/>
              </w:rPr>
              <w:t xml:space="preserve"> </w:t>
            </w:r>
          </w:p>
        </w:tc>
        <w:tc>
          <w:tcPr>
            <w:tcW w:w="9923" w:type="dxa"/>
          </w:tcPr>
          <w:p w14:paraId="697344F7" w14:textId="77777777" w:rsidR="00D67CEA" w:rsidRDefault="00D67CEA">
            <w:pPr>
              <w:spacing w:line="360" w:lineRule="exact"/>
              <w:rPr>
                <w:color w:val="BFBFBF" w:themeColor="background1" w:themeShade="BF"/>
                <w:sz w:val="28"/>
              </w:rPr>
            </w:pPr>
          </w:p>
        </w:tc>
      </w:tr>
    </w:tbl>
    <w:p w14:paraId="74FA6506" w14:textId="77777777" w:rsidR="00112F55" w:rsidRDefault="00112F5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p w14:paraId="0BEFC4F6" w14:textId="77777777" w:rsidR="00112F55" w:rsidRDefault="00112F5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p w14:paraId="75F0CABC" w14:textId="77777777" w:rsidR="00112F55" w:rsidRDefault="00112F5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p w14:paraId="1E192FDC" w14:textId="6016AD2E" w:rsidR="006B3283" w:rsidRPr="006B3283" w:rsidRDefault="006B3283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sectPr w:rsidR="006B3283" w:rsidRPr="006B3283">
      <w:headerReference w:type="default" r:id="rId6"/>
      <w:footerReference w:type="first" r:id="rId7"/>
      <w:pgSz w:w="11906" w:h="16838"/>
      <w:pgMar w:top="1276" w:right="567" w:bottom="1134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B51498" w14:textId="77777777" w:rsidR="0014529B" w:rsidRDefault="0014529B">
      <w:pPr>
        <w:spacing w:after="0" w:line="240" w:lineRule="auto"/>
      </w:pPr>
      <w:r>
        <w:separator/>
      </w:r>
    </w:p>
  </w:endnote>
  <w:endnote w:type="continuationSeparator" w:id="0">
    <w:p w14:paraId="63649E50" w14:textId="77777777" w:rsidR="0014529B" w:rsidRDefault="00145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1E3B92" w14:textId="77777777" w:rsidR="003C6134" w:rsidRDefault="003C6134">
    <w:pPr>
      <w:tabs>
        <w:tab w:val="left" w:pos="2268"/>
        <w:tab w:val="left" w:pos="6804"/>
      </w:tabs>
      <w:spacing w:after="0" w:line="240" w:lineRule="auto"/>
      <w:rPr>
        <w:rFonts w:ascii="Times New Roman" w:hAnsi="Times New Roman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7A842D" w14:textId="77777777" w:rsidR="0014529B" w:rsidRDefault="0014529B">
      <w:pPr>
        <w:spacing w:after="0" w:line="240" w:lineRule="auto"/>
      </w:pPr>
      <w:r>
        <w:separator/>
      </w:r>
    </w:p>
  </w:footnote>
  <w:footnote w:type="continuationSeparator" w:id="0">
    <w:p w14:paraId="1C6DF5E0" w14:textId="77777777" w:rsidR="0014529B" w:rsidRDefault="001452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F2C000" w14:textId="77777777" w:rsidR="003C6134" w:rsidRDefault="007C3BCA">
    <w:pPr>
      <w:pStyle w:val="ae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4FBCAF0B" w14:textId="77777777" w:rsidR="003C6134" w:rsidRDefault="003C6134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134"/>
    <w:rsid w:val="00014D37"/>
    <w:rsid w:val="00044503"/>
    <w:rsid w:val="00112F55"/>
    <w:rsid w:val="00134EFD"/>
    <w:rsid w:val="0014529B"/>
    <w:rsid w:val="002049BB"/>
    <w:rsid w:val="00281A08"/>
    <w:rsid w:val="002F532D"/>
    <w:rsid w:val="003410FC"/>
    <w:rsid w:val="003B4CB3"/>
    <w:rsid w:val="003C6134"/>
    <w:rsid w:val="004414E1"/>
    <w:rsid w:val="0047771A"/>
    <w:rsid w:val="004D0970"/>
    <w:rsid w:val="004F2A70"/>
    <w:rsid w:val="00501D48"/>
    <w:rsid w:val="00504BF6"/>
    <w:rsid w:val="00525DAF"/>
    <w:rsid w:val="00555889"/>
    <w:rsid w:val="00587886"/>
    <w:rsid w:val="005A4651"/>
    <w:rsid w:val="005B0C34"/>
    <w:rsid w:val="0064211D"/>
    <w:rsid w:val="006B2818"/>
    <w:rsid w:val="006B3283"/>
    <w:rsid w:val="00725257"/>
    <w:rsid w:val="0074494C"/>
    <w:rsid w:val="007A12E0"/>
    <w:rsid w:val="007C3BCA"/>
    <w:rsid w:val="007D683C"/>
    <w:rsid w:val="008114E4"/>
    <w:rsid w:val="00854AE1"/>
    <w:rsid w:val="00860531"/>
    <w:rsid w:val="008E0FA1"/>
    <w:rsid w:val="00901EDA"/>
    <w:rsid w:val="009323B4"/>
    <w:rsid w:val="00956AA6"/>
    <w:rsid w:val="00994F49"/>
    <w:rsid w:val="00A42580"/>
    <w:rsid w:val="00AC5846"/>
    <w:rsid w:val="00AE6960"/>
    <w:rsid w:val="00B16E5C"/>
    <w:rsid w:val="00B73D1F"/>
    <w:rsid w:val="00BD4AE3"/>
    <w:rsid w:val="00C6221D"/>
    <w:rsid w:val="00C87EF9"/>
    <w:rsid w:val="00CA5A27"/>
    <w:rsid w:val="00CE08F3"/>
    <w:rsid w:val="00CE12BA"/>
    <w:rsid w:val="00CF0EF6"/>
    <w:rsid w:val="00CF412C"/>
    <w:rsid w:val="00D31D78"/>
    <w:rsid w:val="00D67CEA"/>
    <w:rsid w:val="00D73F8F"/>
    <w:rsid w:val="00D750C3"/>
    <w:rsid w:val="00D94E16"/>
    <w:rsid w:val="00D94EFE"/>
    <w:rsid w:val="00DA4E17"/>
    <w:rsid w:val="00DB36A8"/>
    <w:rsid w:val="00DC1348"/>
    <w:rsid w:val="00DC7B4C"/>
    <w:rsid w:val="00E17B97"/>
    <w:rsid w:val="00E32E6B"/>
    <w:rsid w:val="00EA77D5"/>
    <w:rsid w:val="00EF23D3"/>
    <w:rsid w:val="00F12625"/>
    <w:rsid w:val="00F20EBF"/>
    <w:rsid w:val="00F32C91"/>
    <w:rsid w:val="00F45A00"/>
    <w:rsid w:val="00F87FE4"/>
    <w:rsid w:val="00F91600"/>
    <w:rsid w:val="00FD3ACF"/>
    <w:rsid w:val="00FD63F3"/>
    <w:rsid w:val="00FE70A8"/>
    <w:rsid w:val="00FF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53C47"/>
  <w15:docId w15:val="{F3E5722D-48C0-4B35-BCF3-AD79BDB84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customStyle="1" w:styleId="12">
    <w:name w:val="Знак1"/>
    <w:basedOn w:val="a"/>
    <w:link w:val="13"/>
    <w:pPr>
      <w:spacing w:line="240" w:lineRule="exact"/>
      <w:jc w:val="both"/>
    </w:pPr>
    <w:rPr>
      <w:rFonts w:ascii="Verdana" w:hAnsi="Verdana"/>
      <w:b/>
      <w:sz w:val="24"/>
    </w:rPr>
  </w:style>
  <w:style w:type="character" w:customStyle="1" w:styleId="13">
    <w:name w:val="Знак1"/>
    <w:basedOn w:val="1"/>
    <w:link w:val="12"/>
    <w:rPr>
      <w:rFonts w:ascii="Verdana" w:hAnsi="Verdana"/>
      <w:b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</w:style>
  <w:style w:type="paragraph" w:customStyle="1" w:styleId="14">
    <w:name w:val="Гиперссылка1"/>
    <w:link w:val="a7"/>
    <w:rPr>
      <w:color w:val="0000FF"/>
      <w:u w:val="single"/>
    </w:rPr>
  </w:style>
  <w:style w:type="character" w:styleId="a7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aa">
    <w:name w:val="Штамп"/>
    <w:basedOn w:val="a"/>
    <w:link w:val="ab"/>
    <w:pPr>
      <w:spacing w:after="0" w:line="720" w:lineRule="auto"/>
    </w:pPr>
    <w:rPr>
      <w:rFonts w:ascii="Times New Roman" w:hAnsi="Times New Roman"/>
      <w:sz w:val="28"/>
    </w:rPr>
  </w:style>
  <w:style w:type="character" w:customStyle="1" w:styleId="ab">
    <w:name w:val="Штамп"/>
    <w:basedOn w:val="1"/>
    <w:link w:val="aa"/>
    <w:rPr>
      <w:rFonts w:ascii="Times New Roman" w:hAnsi="Times New Roman"/>
      <w:sz w:val="28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7">
    <w:name w:val="Основной шрифт абзаца1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1"/>
    <w:link w:val="ae"/>
  </w:style>
  <w:style w:type="table" w:styleId="af0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Александра Богдановская</dc:creator>
  <cp:lastModifiedBy>User</cp:lastModifiedBy>
  <cp:revision>4</cp:revision>
  <cp:lastPrinted>2026-01-15T14:00:00Z</cp:lastPrinted>
  <dcterms:created xsi:type="dcterms:W3CDTF">2026-06-17T19:54:00Z</dcterms:created>
  <dcterms:modified xsi:type="dcterms:W3CDTF">2026-06-19T09:41:00Z</dcterms:modified>
</cp:coreProperties>
</file>